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171" w:rsidRPr="00A951E3" w:rsidRDefault="00614171" w:rsidP="00614171">
      <w:pPr>
        <w:spacing w:after="12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Advanced Wastewater Treatment and Design</w:t>
      </w:r>
    </w:p>
    <w:p w:rsidR="00A951E3" w:rsidRDefault="00A951E3" w:rsidP="00A95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F97">
        <w:rPr>
          <w:rFonts w:ascii="Times New Roman" w:hAnsi="Times New Roman" w:cs="Times New Roman"/>
          <w:sz w:val="24"/>
          <w:szCs w:val="24"/>
        </w:rPr>
        <w:t>6.0 hours to CEHPs &amp; Master/ Registered Septic Tank Contractors</w:t>
      </w:r>
    </w:p>
    <w:p w:rsidR="00364F97" w:rsidRPr="00726D0C" w:rsidRDefault="00364F97" w:rsidP="00A95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is appro</w:t>
      </w:r>
      <w:r w:rsidR="00292C42">
        <w:rPr>
          <w:rFonts w:ascii="Times New Roman" w:hAnsi="Times New Roman" w:cs="Times New Roman"/>
          <w:sz w:val="24"/>
          <w:szCs w:val="24"/>
        </w:rPr>
        <w:t xml:space="preserve">ved at Master Contractor level </w:t>
      </w:r>
      <w:r w:rsidR="004E175C">
        <w:rPr>
          <w:rFonts w:ascii="Times New Roman" w:hAnsi="Times New Roman" w:cs="Times New Roman"/>
          <w:sz w:val="24"/>
          <w:szCs w:val="24"/>
        </w:rPr>
        <w:t>SC0405</w:t>
      </w:r>
      <w:bookmarkStart w:id="0" w:name="_GoBack"/>
      <w:bookmarkEnd w:id="0"/>
    </w:p>
    <w:p w:rsidR="00A951E3" w:rsidRPr="00364F97" w:rsidRDefault="00A951E3" w:rsidP="00A95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F97">
        <w:rPr>
          <w:rFonts w:ascii="Times New Roman" w:hAnsi="Times New Roman" w:cs="Times New Roman"/>
          <w:sz w:val="24"/>
          <w:szCs w:val="24"/>
        </w:rPr>
        <w:t>Epincorp Inc. P.O. Box 162204, Altamonte Springs, FL 32716</w:t>
      </w:r>
    </w:p>
    <w:p w:rsidR="00A951E3" w:rsidRPr="00364F97" w:rsidRDefault="00A951E3" w:rsidP="00A95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F97">
        <w:rPr>
          <w:rFonts w:ascii="Times New Roman" w:hAnsi="Times New Roman" w:cs="Times New Roman"/>
          <w:sz w:val="24"/>
          <w:szCs w:val="24"/>
        </w:rPr>
        <w:t xml:space="preserve">Provider Number SP0012, Website: </w:t>
      </w:r>
      <w:hyperlink r:id="rId4" w:history="1">
        <w:r w:rsidRPr="00364F97">
          <w:rPr>
            <w:rStyle w:val="Hyperlink"/>
            <w:rFonts w:ascii="Times New Roman" w:hAnsi="Times New Roman" w:cs="Times New Roman"/>
            <w:sz w:val="24"/>
            <w:szCs w:val="24"/>
          </w:rPr>
          <w:t>http://www.epincorp.com</w:t>
        </w:r>
      </w:hyperlink>
    </w:p>
    <w:p w:rsidR="00A951E3" w:rsidRPr="00364F97" w:rsidRDefault="00A951E3" w:rsidP="00A95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F97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364F97">
          <w:rPr>
            <w:rStyle w:val="Hyperlink"/>
            <w:rFonts w:ascii="Times New Roman" w:hAnsi="Times New Roman" w:cs="Times New Roman"/>
            <w:sz w:val="24"/>
            <w:szCs w:val="24"/>
          </w:rPr>
          <w:t>Epincorp@gmail.com</w:t>
        </w:r>
      </w:hyperlink>
    </w:p>
    <w:p w:rsidR="00A951E3" w:rsidRPr="00364F97" w:rsidRDefault="00A951E3" w:rsidP="00A95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F97">
        <w:rPr>
          <w:rFonts w:ascii="Times New Roman" w:hAnsi="Times New Roman" w:cs="Times New Roman"/>
          <w:sz w:val="24"/>
          <w:szCs w:val="24"/>
        </w:rPr>
        <w:t>Instructor: Dr. Sonia Cruz, Ph.D., C.E.H.P.</w:t>
      </w:r>
    </w:p>
    <w:p w:rsidR="004B4103" w:rsidRPr="00364F97" w:rsidRDefault="004B4103" w:rsidP="00A95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1E3" w:rsidRPr="00BD587F" w:rsidRDefault="00A951E3" w:rsidP="00A951E3">
      <w:pPr>
        <w:spacing w:after="0" w:line="240" w:lineRule="auto"/>
        <w:rPr>
          <w:rFonts w:ascii="Times New Roman" w:hAnsi="Times New Roman" w:cs="Times New Roman"/>
        </w:rPr>
      </w:pPr>
      <w:r w:rsidRPr="00BD587F">
        <w:rPr>
          <w:rFonts w:ascii="Times New Roman" w:hAnsi="Times New Roman" w:cs="Times New Roman"/>
        </w:rPr>
        <w:t>7:15 am</w:t>
      </w:r>
      <w:r w:rsidRPr="00BD587F">
        <w:rPr>
          <w:rFonts w:ascii="Times New Roman" w:hAnsi="Times New Roman" w:cs="Times New Roman"/>
        </w:rPr>
        <w:tab/>
      </w:r>
      <w:r w:rsidR="00292C42">
        <w:rPr>
          <w:rFonts w:ascii="Times New Roman" w:hAnsi="Times New Roman" w:cs="Times New Roman"/>
        </w:rPr>
        <w:tab/>
      </w:r>
      <w:r w:rsidRPr="00BD587F">
        <w:rPr>
          <w:rFonts w:ascii="Times New Roman" w:hAnsi="Times New Roman" w:cs="Times New Roman"/>
        </w:rPr>
        <w:t>Registration, Introduction, and pre-test.</w:t>
      </w:r>
    </w:p>
    <w:p w:rsidR="00A951E3" w:rsidRPr="00BD587F" w:rsidRDefault="00BD587F" w:rsidP="00BD587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</w:rPr>
      </w:pPr>
      <w:r w:rsidRPr="00BD587F">
        <w:rPr>
          <w:rFonts w:ascii="Times New Roman" w:hAnsi="Times New Roman" w:cs="Times New Roman"/>
        </w:rPr>
        <w:tab/>
      </w:r>
    </w:p>
    <w:p w:rsidR="0042573C" w:rsidRPr="00BD587F" w:rsidRDefault="00A951E3" w:rsidP="00614171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BD587F">
        <w:rPr>
          <w:rFonts w:ascii="Times New Roman" w:hAnsi="Times New Roman" w:cs="Times New Roman"/>
        </w:rPr>
        <w:t>7:30 am</w:t>
      </w:r>
      <w:r w:rsidRPr="00BD587F">
        <w:rPr>
          <w:rFonts w:ascii="Times New Roman" w:hAnsi="Times New Roman" w:cs="Times New Roman"/>
        </w:rPr>
        <w:tab/>
      </w:r>
      <w:r w:rsidR="00614171">
        <w:rPr>
          <w:rFonts w:ascii="Times New Roman" w:hAnsi="Times New Roman" w:cs="Times New Roman"/>
        </w:rPr>
        <w:t>Wastewater Treatment: Wastewater Characterization; Components of Wastewater-Flow volume &amp; Biological Load or Waste Strength; High Strength Wastewater and Calculation of Biological Load on a system.</w:t>
      </w:r>
    </w:p>
    <w:p w:rsidR="00A951E3" w:rsidRPr="00BD587F" w:rsidRDefault="00A951E3" w:rsidP="00A951E3">
      <w:pPr>
        <w:spacing w:after="0" w:line="240" w:lineRule="auto"/>
        <w:rPr>
          <w:rFonts w:ascii="Times New Roman" w:hAnsi="Times New Roman" w:cs="Times New Roman"/>
        </w:rPr>
      </w:pPr>
    </w:p>
    <w:p w:rsidR="00A951E3" w:rsidRPr="00BD587F" w:rsidRDefault="00A951E3" w:rsidP="00FF238E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BD587F">
        <w:rPr>
          <w:rFonts w:ascii="Times New Roman" w:hAnsi="Times New Roman" w:cs="Times New Roman"/>
        </w:rPr>
        <w:t>8:30 am</w:t>
      </w:r>
      <w:r w:rsidRPr="00BD587F">
        <w:rPr>
          <w:rFonts w:ascii="Times New Roman" w:hAnsi="Times New Roman" w:cs="Times New Roman"/>
        </w:rPr>
        <w:tab/>
      </w:r>
      <w:r w:rsidR="00614171">
        <w:rPr>
          <w:rFonts w:ascii="Times New Roman" w:hAnsi="Times New Roman" w:cs="Times New Roman"/>
        </w:rPr>
        <w:t>Primary Treatment: Septic Tank Operational model, grease interceptors</w:t>
      </w:r>
      <w:r w:rsidR="00966D73">
        <w:rPr>
          <w:rFonts w:ascii="Times New Roman" w:hAnsi="Times New Roman" w:cs="Times New Roman"/>
        </w:rPr>
        <w:t>; soil treatment. Pollutants of Concern: Pharmaceuticals and Personal Care Products; Treatment of PPCPs; updates on PPCPs in the environment.</w:t>
      </w:r>
    </w:p>
    <w:p w:rsidR="00A951E3" w:rsidRPr="00BD587F" w:rsidRDefault="00A951E3" w:rsidP="00A951E3">
      <w:pPr>
        <w:spacing w:after="0" w:line="240" w:lineRule="auto"/>
        <w:rPr>
          <w:rFonts w:ascii="Times New Roman" w:hAnsi="Times New Roman" w:cs="Times New Roman"/>
        </w:rPr>
      </w:pPr>
    </w:p>
    <w:p w:rsidR="00A951E3" w:rsidRPr="00BD587F" w:rsidRDefault="00A951E3" w:rsidP="00A951E3">
      <w:pPr>
        <w:spacing w:after="0" w:line="240" w:lineRule="auto"/>
        <w:rPr>
          <w:rFonts w:ascii="Times New Roman" w:hAnsi="Times New Roman" w:cs="Times New Roman"/>
        </w:rPr>
      </w:pPr>
      <w:r w:rsidRPr="00BD587F">
        <w:rPr>
          <w:rFonts w:ascii="Times New Roman" w:hAnsi="Times New Roman" w:cs="Times New Roman"/>
        </w:rPr>
        <w:t>9:30 am</w:t>
      </w:r>
      <w:r w:rsidRPr="00BD587F">
        <w:rPr>
          <w:rFonts w:ascii="Times New Roman" w:hAnsi="Times New Roman" w:cs="Times New Roman"/>
        </w:rPr>
        <w:tab/>
      </w:r>
      <w:r w:rsidR="00292C42">
        <w:rPr>
          <w:rFonts w:ascii="Times New Roman" w:hAnsi="Times New Roman" w:cs="Times New Roman"/>
        </w:rPr>
        <w:tab/>
      </w:r>
      <w:r w:rsidRPr="00BD587F">
        <w:rPr>
          <w:rFonts w:ascii="Times New Roman" w:hAnsi="Times New Roman" w:cs="Times New Roman"/>
        </w:rPr>
        <w:t>Break</w:t>
      </w:r>
    </w:p>
    <w:p w:rsidR="00A951E3" w:rsidRPr="00BD587F" w:rsidRDefault="00A951E3" w:rsidP="00A951E3">
      <w:pPr>
        <w:spacing w:after="0" w:line="240" w:lineRule="auto"/>
        <w:rPr>
          <w:rFonts w:ascii="Times New Roman" w:hAnsi="Times New Roman" w:cs="Times New Roman"/>
        </w:rPr>
      </w:pPr>
    </w:p>
    <w:p w:rsidR="00A951E3" w:rsidRDefault="00A951E3" w:rsidP="00292C42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BD587F">
        <w:rPr>
          <w:rFonts w:ascii="Times New Roman" w:hAnsi="Times New Roman" w:cs="Times New Roman"/>
        </w:rPr>
        <w:t>9:45 am</w:t>
      </w:r>
      <w:r w:rsidRPr="00BD587F">
        <w:rPr>
          <w:rFonts w:ascii="Times New Roman" w:hAnsi="Times New Roman" w:cs="Times New Roman"/>
        </w:rPr>
        <w:tab/>
      </w:r>
      <w:r w:rsidR="00FF5D4C">
        <w:rPr>
          <w:rFonts w:ascii="Times New Roman" w:hAnsi="Times New Roman" w:cs="Times New Roman"/>
        </w:rPr>
        <w:t>Advanced Treatment: Secondary Treatment and Classification of Biological Nitrogen Removal s</w:t>
      </w:r>
      <w:r w:rsidR="00966D73">
        <w:rPr>
          <w:rFonts w:ascii="Times New Roman" w:hAnsi="Times New Roman" w:cs="Times New Roman"/>
        </w:rPr>
        <w:t>ystems. Tertiary treatment and examples. Treatment system effectiveness.</w:t>
      </w:r>
    </w:p>
    <w:p w:rsidR="0042573C" w:rsidRDefault="0042573C" w:rsidP="0042573C">
      <w:pPr>
        <w:spacing w:after="0" w:line="240" w:lineRule="auto"/>
        <w:ind w:left="1440"/>
        <w:rPr>
          <w:rFonts w:ascii="Times New Roman" w:hAnsi="Times New Roman" w:cs="Times New Roman"/>
        </w:rPr>
      </w:pPr>
    </w:p>
    <w:p w:rsidR="0042573C" w:rsidRDefault="0042573C" w:rsidP="0042573C">
      <w:pPr>
        <w:spacing w:after="0" w:line="240" w:lineRule="auto"/>
        <w:rPr>
          <w:rFonts w:ascii="Times New Roman" w:hAnsi="Times New Roman" w:cs="Times New Roman"/>
        </w:rPr>
      </w:pPr>
    </w:p>
    <w:p w:rsidR="0042573C" w:rsidRDefault="0042573C" w:rsidP="00966D73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66D73">
        <w:rPr>
          <w:rFonts w:ascii="Times New Roman" w:hAnsi="Times New Roman" w:cs="Times New Roman"/>
        </w:rPr>
        <w:t xml:space="preserve">0:45 am   </w:t>
      </w:r>
      <w:r w:rsidR="00966D73">
        <w:rPr>
          <w:rFonts w:ascii="Times New Roman" w:hAnsi="Times New Roman" w:cs="Times New Roman"/>
        </w:rPr>
        <w:tab/>
        <w:t>Nitrogen Basics: Nutrient Impact, Nitrogen in the environment; Forms of Nitrogen with regard to OSTDS and soil-groundwater interactions; Forms of Nitrogen, Nitrogen Fixation, Ammonification, Assimilation, Synthesis, Hydrolysis, Amination,</w:t>
      </w:r>
      <w:r w:rsidR="00FF5D4C">
        <w:rPr>
          <w:rFonts w:ascii="Times New Roman" w:hAnsi="Times New Roman" w:cs="Times New Roman"/>
        </w:rPr>
        <w:t xml:space="preserve"> Nitrification and Denitrification.</w:t>
      </w:r>
    </w:p>
    <w:p w:rsidR="0042573C" w:rsidRPr="00BD587F" w:rsidRDefault="0042573C" w:rsidP="0042573C">
      <w:pPr>
        <w:spacing w:after="0" w:line="240" w:lineRule="auto"/>
        <w:rPr>
          <w:rFonts w:ascii="Times New Roman" w:hAnsi="Times New Roman" w:cs="Times New Roman"/>
        </w:rPr>
      </w:pPr>
    </w:p>
    <w:p w:rsidR="00730AD2" w:rsidRPr="00BD587F" w:rsidRDefault="00730AD2" w:rsidP="00A951E3">
      <w:pPr>
        <w:spacing w:after="0" w:line="240" w:lineRule="auto"/>
        <w:rPr>
          <w:rFonts w:ascii="Times New Roman" w:hAnsi="Times New Roman" w:cs="Times New Roman"/>
        </w:rPr>
      </w:pPr>
    </w:p>
    <w:p w:rsidR="00730AD2" w:rsidRPr="00BD587F" w:rsidRDefault="00730AD2" w:rsidP="00A951E3">
      <w:pPr>
        <w:spacing w:after="0" w:line="240" w:lineRule="auto"/>
        <w:rPr>
          <w:rFonts w:ascii="Times New Roman" w:hAnsi="Times New Roman" w:cs="Times New Roman"/>
        </w:rPr>
      </w:pPr>
      <w:r w:rsidRPr="00BD587F">
        <w:rPr>
          <w:rFonts w:ascii="Times New Roman" w:hAnsi="Times New Roman" w:cs="Times New Roman"/>
        </w:rPr>
        <w:t>11:45 am</w:t>
      </w:r>
      <w:r w:rsidRPr="00BD587F">
        <w:rPr>
          <w:rFonts w:ascii="Times New Roman" w:hAnsi="Times New Roman" w:cs="Times New Roman"/>
        </w:rPr>
        <w:tab/>
        <w:t>Lunch</w:t>
      </w:r>
    </w:p>
    <w:p w:rsidR="00730AD2" w:rsidRPr="00BD587F" w:rsidRDefault="00730AD2" w:rsidP="00A951E3">
      <w:pPr>
        <w:spacing w:after="0" w:line="240" w:lineRule="auto"/>
        <w:rPr>
          <w:rFonts w:ascii="Times New Roman" w:hAnsi="Times New Roman" w:cs="Times New Roman"/>
        </w:rPr>
      </w:pPr>
    </w:p>
    <w:p w:rsidR="00FF238E" w:rsidRPr="00BD587F" w:rsidRDefault="00730AD2" w:rsidP="00FF238E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BD587F">
        <w:rPr>
          <w:rFonts w:ascii="Times New Roman" w:hAnsi="Times New Roman" w:cs="Times New Roman"/>
        </w:rPr>
        <w:t>12:15 pm</w:t>
      </w:r>
      <w:r w:rsidRPr="00BD587F">
        <w:rPr>
          <w:rFonts w:ascii="Times New Roman" w:hAnsi="Times New Roman" w:cs="Times New Roman"/>
        </w:rPr>
        <w:tab/>
      </w:r>
      <w:r w:rsidR="00FF5D4C">
        <w:rPr>
          <w:rFonts w:ascii="Times New Roman" w:hAnsi="Times New Roman" w:cs="Times New Roman"/>
        </w:rPr>
        <w:t>Health Effects of Nitrogen in the Environment; Water quality Impacts of Nitrogen Discharges; Treatment Process for Nitrogen Removal; Factors affecting efficiency of Treatment Process; Control of Nitrogen Discharges from Onsite Systems; Nitrogen Removal; Phosphorus issues: phosphorus pretreatment, source reduction and what impacts phosphorus capture in soil. Overview of Treatment Processes and system Effectiveness.</w:t>
      </w:r>
    </w:p>
    <w:p w:rsidR="00FF238E" w:rsidRPr="00BD587F" w:rsidRDefault="00FF238E" w:rsidP="00FF238E">
      <w:pPr>
        <w:spacing w:after="0" w:line="240" w:lineRule="auto"/>
        <w:rPr>
          <w:rFonts w:ascii="Times New Roman" w:hAnsi="Times New Roman" w:cs="Times New Roman"/>
        </w:rPr>
      </w:pPr>
    </w:p>
    <w:p w:rsidR="00881924" w:rsidRPr="00BD587F" w:rsidRDefault="00730AD2" w:rsidP="00A951E3">
      <w:pPr>
        <w:spacing w:after="0" w:line="240" w:lineRule="auto"/>
        <w:rPr>
          <w:rFonts w:ascii="Times New Roman" w:hAnsi="Times New Roman" w:cs="Times New Roman"/>
        </w:rPr>
      </w:pPr>
      <w:r w:rsidRPr="00BD587F">
        <w:rPr>
          <w:rFonts w:ascii="Times New Roman" w:hAnsi="Times New Roman" w:cs="Times New Roman"/>
        </w:rPr>
        <w:t>2:15 pm</w:t>
      </w:r>
      <w:r w:rsidRPr="00BD587F">
        <w:rPr>
          <w:rFonts w:ascii="Times New Roman" w:hAnsi="Times New Roman" w:cs="Times New Roman"/>
        </w:rPr>
        <w:tab/>
        <w:t>Post test</w:t>
      </w:r>
    </w:p>
    <w:p w:rsidR="00881924" w:rsidRPr="00BD587F" w:rsidRDefault="00881924" w:rsidP="00A951E3">
      <w:pPr>
        <w:spacing w:after="0" w:line="240" w:lineRule="auto"/>
        <w:rPr>
          <w:rFonts w:ascii="Times New Roman" w:hAnsi="Times New Roman" w:cs="Times New Roman"/>
        </w:rPr>
      </w:pPr>
    </w:p>
    <w:p w:rsidR="00881924" w:rsidRPr="00BD587F" w:rsidRDefault="00881924" w:rsidP="00A951E3">
      <w:pPr>
        <w:spacing w:after="0" w:line="240" w:lineRule="auto"/>
        <w:rPr>
          <w:rFonts w:ascii="Times New Roman" w:hAnsi="Times New Roman" w:cs="Times New Roman"/>
        </w:rPr>
      </w:pPr>
      <w:r w:rsidRPr="00BD587F">
        <w:rPr>
          <w:rFonts w:ascii="Times New Roman" w:hAnsi="Times New Roman" w:cs="Times New Roman"/>
        </w:rPr>
        <w:t>2:45 pm</w:t>
      </w:r>
      <w:r w:rsidRPr="00BD587F">
        <w:rPr>
          <w:rFonts w:ascii="Times New Roman" w:hAnsi="Times New Roman" w:cs="Times New Roman"/>
        </w:rPr>
        <w:tab/>
        <w:t>Distribution of course evaluations &amp; attendance certificates</w:t>
      </w:r>
    </w:p>
    <w:p w:rsidR="00364F97" w:rsidRPr="00BD587F" w:rsidRDefault="00881924" w:rsidP="00881924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BD587F">
        <w:rPr>
          <w:rFonts w:ascii="Times New Roman" w:hAnsi="Times New Roman" w:cs="Times New Roman"/>
        </w:rPr>
        <w:t xml:space="preserve">Note: The post test shall consist of 20 questions in closed book format for </w:t>
      </w:r>
    </w:p>
    <w:p w:rsidR="00881924" w:rsidRPr="00BD587F" w:rsidRDefault="00881924" w:rsidP="00BD587F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BD587F">
        <w:rPr>
          <w:rFonts w:ascii="Times New Roman" w:hAnsi="Times New Roman" w:cs="Times New Roman"/>
        </w:rPr>
        <w:t>Master Contractors, all others are allowed to use class notes. Half hour maximum is given to complete test. Passing score is 70%. A participant who does not score at least 70% on the post test will be allowed one test retake.</w:t>
      </w:r>
    </w:p>
    <w:p w:rsidR="00292C42" w:rsidRDefault="00292C42" w:rsidP="00881924">
      <w:pPr>
        <w:spacing w:after="0" w:line="240" w:lineRule="auto"/>
        <w:rPr>
          <w:rFonts w:ascii="Times New Roman" w:hAnsi="Times New Roman" w:cs="Times New Roman"/>
        </w:rPr>
      </w:pPr>
    </w:p>
    <w:p w:rsidR="00881924" w:rsidRPr="00BD587F" w:rsidRDefault="00881924" w:rsidP="00881924">
      <w:pPr>
        <w:spacing w:after="0" w:line="240" w:lineRule="auto"/>
        <w:rPr>
          <w:rFonts w:ascii="Times New Roman" w:hAnsi="Times New Roman" w:cs="Times New Roman"/>
        </w:rPr>
      </w:pPr>
      <w:r w:rsidRPr="00BD587F">
        <w:rPr>
          <w:rFonts w:ascii="Times New Roman" w:hAnsi="Times New Roman" w:cs="Times New Roman"/>
        </w:rPr>
        <w:t>Detailed Course Description:</w:t>
      </w:r>
    </w:p>
    <w:p w:rsidR="00881924" w:rsidRPr="00BD587F" w:rsidRDefault="00881924" w:rsidP="00881924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BD587F">
        <w:rPr>
          <w:rFonts w:ascii="Times New Roman" w:hAnsi="Times New Roman" w:cs="Times New Roman"/>
        </w:rPr>
        <w:t>The purpose of this course is to help onsite wastewater professionals and others un</w:t>
      </w:r>
      <w:r w:rsidR="00364F97" w:rsidRPr="00BD587F">
        <w:rPr>
          <w:rFonts w:ascii="Times New Roman" w:hAnsi="Times New Roman" w:cs="Times New Roman"/>
        </w:rPr>
        <w:t>derstand</w:t>
      </w:r>
      <w:r w:rsidR="00FF5D4C">
        <w:rPr>
          <w:rFonts w:ascii="Times New Roman" w:hAnsi="Times New Roman" w:cs="Times New Roman"/>
        </w:rPr>
        <w:t xml:space="preserve"> the processes that impact pollutant loading into wastewater systems and wastewater treatment.</w:t>
      </w:r>
    </w:p>
    <w:p w:rsidR="00881924" w:rsidRPr="00BD587F" w:rsidRDefault="00881924" w:rsidP="00881924">
      <w:pPr>
        <w:spacing w:after="0" w:line="240" w:lineRule="auto"/>
        <w:ind w:left="1440"/>
        <w:rPr>
          <w:rFonts w:ascii="Times New Roman" w:hAnsi="Times New Roman" w:cs="Times New Roman"/>
        </w:rPr>
      </w:pPr>
    </w:p>
    <w:p w:rsidR="00881924" w:rsidRPr="00BD587F" w:rsidRDefault="00881924" w:rsidP="00881924">
      <w:pPr>
        <w:spacing w:after="0" w:line="240" w:lineRule="auto"/>
        <w:rPr>
          <w:rFonts w:ascii="Times New Roman" w:hAnsi="Times New Roman" w:cs="Times New Roman"/>
        </w:rPr>
      </w:pPr>
      <w:r w:rsidRPr="00BD587F">
        <w:rPr>
          <w:rFonts w:ascii="Times New Roman" w:hAnsi="Times New Roman" w:cs="Times New Roman"/>
        </w:rPr>
        <w:t>Total number of classroom hours: 6</w:t>
      </w:r>
    </w:p>
    <w:p w:rsidR="00881924" w:rsidRPr="00BD587F" w:rsidRDefault="00881924" w:rsidP="00881924">
      <w:pPr>
        <w:spacing w:after="0" w:line="240" w:lineRule="auto"/>
        <w:rPr>
          <w:rFonts w:ascii="Times New Roman" w:hAnsi="Times New Roman" w:cs="Times New Roman"/>
        </w:rPr>
      </w:pPr>
      <w:r w:rsidRPr="00BD587F">
        <w:rPr>
          <w:rFonts w:ascii="Times New Roman" w:hAnsi="Times New Roman" w:cs="Times New Roman"/>
        </w:rPr>
        <w:t>Speaker Qualifications: Sonia Cruz, Ph.D., CEHP 4(B), Bachelor of Science, Master in Biology and Doctorate in Marine Sciences, 17 years Department of Health Onsite Sewage Program experience, and 1</w:t>
      </w:r>
      <w:r w:rsidR="00364F97" w:rsidRPr="00BD587F">
        <w:rPr>
          <w:rFonts w:ascii="Times New Roman" w:hAnsi="Times New Roman" w:cs="Times New Roman"/>
        </w:rPr>
        <w:t>8 years academic experience as a U</w:t>
      </w:r>
      <w:r w:rsidRPr="00BD587F">
        <w:rPr>
          <w:rFonts w:ascii="Times New Roman" w:hAnsi="Times New Roman" w:cs="Times New Roman"/>
        </w:rPr>
        <w:t>niversity of Puerto Rico Associate Professor in Biology.</w:t>
      </w:r>
    </w:p>
    <w:p w:rsidR="00A951E3" w:rsidRPr="00BD587F" w:rsidRDefault="00A951E3" w:rsidP="00FF5D4C">
      <w:pPr>
        <w:spacing w:after="0" w:line="240" w:lineRule="auto"/>
        <w:rPr>
          <w:rFonts w:ascii="Times New Roman" w:hAnsi="Times New Roman" w:cs="Times New Roman"/>
        </w:rPr>
      </w:pPr>
    </w:p>
    <w:sectPr w:rsidR="00A951E3" w:rsidRPr="00BD587F" w:rsidSect="004B4103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51E3"/>
    <w:rsid w:val="000D3A12"/>
    <w:rsid w:val="001C0A7B"/>
    <w:rsid w:val="00292C42"/>
    <w:rsid w:val="002B2E5E"/>
    <w:rsid w:val="00364F97"/>
    <w:rsid w:val="003C7E55"/>
    <w:rsid w:val="0042573C"/>
    <w:rsid w:val="004A1735"/>
    <w:rsid w:val="004B4103"/>
    <w:rsid w:val="004E175C"/>
    <w:rsid w:val="00503799"/>
    <w:rsid w:val="00614171"/>
    <w:rsid w:val="00726D0C"/>
    <w:rsid w:val="00730AD2"/>
    <w:rsid w:val="00881924"/>
    <w:rsid w:val="00966D73"/>
    <w:rsid w:val="00A951E3"/>
    <w:rsid w:val="00BC37A0"/>
    <w:rsid w:val="00BD587F"/>
    <w:rsid w:val="00C1419A"/>
    <w:rsid w:val="00C63BF5"/>
    <w:rsid w:val="00C9613D"/>
    <w:rsid w:val="00CF5B80"/>
    <w:rsid w:val="00DA4FFD"/>
    <w:rsid w:val="00E21DB1"/>
    <w:rsid w:val="00F11343"/>
    <w:rsid w:val="00F12F6D"/>
    <w:rsid w:val="00FF238E"/>
    <w:rsid w:val="00F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E4F344-F4A9-4D90-8DB9-C8D39EEB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51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pincorp@gmail.com" TargetMode="External"/><Relationship Id="rId4" Type="http://schemas.openxmlformats.org/officeDocument/2006/relationships/hyperlink" Target="http://www.epincor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Epincorp</dc:creator>
  <cp:lastModifiedBy>Sonia Cruz</cp:lastModifiedBy>
  <cp:revision>4</cp:revision>
  <cp:lastPrinted>2017-05-11T17:42:00Z</cp:lastPrinted>
  <dcterms:created xsi:type="dcterms:W3CDTF">2017-01-28T14:00:00Z</dcterms:created>
  <dcterms:modified xsi:type="dcterms:W3CDTF">2017-05-11T17:42:00Z</dcterms:modified>
</cp:coreProperties>
</file>